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00" w:rsidRPr="00D847EF" w:rsidRDefault="00726000" w:rsidP="00726000">
      <w:pPr>
        <w:jc w:val="center"/>
        <w:rPr>
          <w:szCs w:val="22"/>
        </w:rPr>
      </w:pPr>
      <w:bookmarkStart w:id="0" w:name="_GoBack"/>
      <w:bookmarkEnd w:id="0"/>
      <w:r w:rsidRPr="00D847EF">
        <w:rPr>
          <w:szCs w:val="22"/>
        </w:rPr>
        <w:t>Вопросы для подготовки к зачету по дисциплине «Основы философии».</w:t>
      </w:r>
    </w:p>
    <w:p w:rsidR="00726000" w:rsidRPr="00720C06" w:rsidRDefault="00726000" w:rsidP="00726000">
      <w:pPr>
        <w:jc w:val="center"/>
        <w:rPr>
          <w:b w:val="0"/>
          <w:szCs w:val="22"/>
        </w:rPr>
      </w:pPr>
    </w:p>
    <w:p w:rsidR="00726000" w:rsidRPr="00D847EF" w:rsidRDefault="00726000" w:rsidP="00726000">
      <w:pPr>
        <w:numPr>
          <w:ilvl w:val="0"/>
          <w:numId w:val="1"/>
        </w:numPr>
        <w:jc w:val="left"/>
        <w:rPr>
          <w:b w:val="0"/>
          <w:szCs w:val="22"/>
        </w:rPr>
      </w:pPr>
      <w:r w:rsidRPr="00D847EF">
        <w:rPr>
          <w:b w:val="0"/>
          <w:szCs w:val="22"/>
        </w:rPr>
        <w:t xml:space="preserve">Философия в системе культуры. </w:t>
      </w:r>
    </w:p>
    <w:p w:rsidR="00726000" w:rsidRPr="00D847EF" w:rsidRDefault="00726000" w:rsidP="00726000">
      <w:pPr>
        <w:numPr>
          <w:ilvl w:val="0"/>
          <w:numId w:val="1"/>
        </w:numPr>
        <w:jc w:val="left"/>
        <w:rPr>
          <w:b w:val="0"/>
          <w:szCs w:val="22"/>
        </w:rPr>
      </w:pPr>
      <w:r w:rsidRPr="00D847EF">
        <w:rPr>
          <w:b w:val="0"/>
          <w:szCs w:val="22"/>
        </w:rPr>
        <w:t xml:space="preserve">Фундаментальные проблемы античной философии. </w:t>
      </w:r>
    </w:p>
    <w:p w:rsidR="00726000" w:rsidRPr="00D847EF" w:rsidRDefault="00726000" w:rsidP="00726000">
      <w:pPr>
        <w:numPr>
          <w:ilvl w:val="0"/>
          <w:numId w:val="1"/>
        </w:numPr>
        <w:jc w:val="left"/>
        <w:rPr>
          <w:b w:val="0"/>
          <w:szCs w:val="22"/>
        </w:rPr>
      </w:pPr>
      <w:r w:rsidRPr="00D847EF">
        <w:rPr>
          <w:b w:val="0"/>
          <w:szCs w:val="22"/>
        </w:rPr>
        <w:t xml:space="preserve">Философские воззрения Анаксимандра и Эмпедокла. </w:t>
      </w:r>
    </w:p>
    <w:p w:rsidR="00726000" w:rsidRPr="00D847EF" w:rsidRDefault="00726000" w:rsidP="00726000">
      <w:pPr>
        <w:numPr>
          <w:ilvl w:val="0"/>
          <w:numId w:val="1"/>
        </w:numPr>
        <w:jc w:val="left"/>
        <w:rPr>
          <w:b w:val="0"/>
          <w:szCs w:val="22"/>
        </w:rPr>
      </w:pPr>
      <w:r w:rsidRPr="00D847EF">
        <w:rPr>
          <w:b w:val="0"/>
          <w:szCs w:val="22"/>
        </w:rPr>
        <w:t xml:space="preserve">Сциентизм как доминирующая тенденция философии Нового времени. </w:t>
      </w:r>
    </w:p>
    <w:p w:rsidR="00726000" w:rsidRPr="00D847EF" w:rsidRDefault="00726000" w:rsidP="00726000">
      <w:pPr>
        <w:numPr>
          <w:ilvl w:val="0"/>
          <w:numId w:val="1"/>
        </w:numPr>
        <w:jc w:val="left"/>
        <w:rPr>
          <w:b w:val="0"/>
          <w:szCs w:val="22"/>
        </w:rPr>
      </w:pPr>
      <w:r w:rsidRPr="00D847EF">
        <w:rPr>
          <w:b w:val="0"/>
          <w:szCs w:val="22"/>
        </w:rPr>
        <w:t xml:space="preserve">Активно-деятельное понимание человека в немецком идеализме. </w:t>
      </w:r>
    </w:p>
    <w:p w:rsidR="00726000" w:rsidRPr="00D847EF" w:rsidRDefault="00726000" w:rsidP="00726000">
      <w:pPr>
        <w:numPr>
          <w:ilvl w:val="0"/>
          <w:numId w:val="1"/>
        </w:numPr>
        <w:jc w:val="left"/>
        <w:rPr>
          <w:b w:val="0"/>
          <w:szCs w:val="22"/>
        </w:rPr>
      </w:pPr>
      <w:r w:rsidRPr="00D847EF">
        <w:rPr>
          <w:b w:val="0"/>
          <w:szCs w:val="22"/>
        </w:rPr>
        <w:t xml:space="preserve">Идеи гуманизма в русской философии XIX века. </w:t>
      </w:r>
    </w:p>
    <w:p w:rsidR="00726000" w:rsidRPr="00D847EF" w:rsidRDefault="00726000" w:rsidP="00726000">
      <w:pPr>
        <w:numPr>
          <w:ilvl w:val="0"/>
          <w:numId w:val="1"/>
        </w:numPr>
        <w:jc w:val="left"/>
        <w:rPr>
          <w:b w:val="0"/>
          <w:szCs w:val="22"/>
        </w:rPr>
      </w:pPr>
      <w:r w:rsidRPr="00D847EF">
        <w:rPr>
          <w:b w:val="0"/>
          <w:szCs w:val="22"/>
        </w:rPr>
        <w:t xml:space="preserve">Философские традиции в творчестве русских писателей: Л.Н. Толстой, Ф.М. Достоевский. </w:t>
      </w:r>
    </w:p>
    <w:p w:rsidR="00726000" w:rsidRPr="00D847EF" w:rsidRDefault="00726000" w:rsidP="00726000">
      <w:pPr>
        <w:numPr>
          <w:ilvl w:val="0"/>
          <w:numId w:val="1"/>
        </w:numPr>
        <w:jc w:val="left"/>
        <w:rPr>
          <w:b w:val="0"/>
          <w:szCs w:val="22"/>
        </w:rPr>
      </w:pPr>
      <w:r w:rsidRPr="00D847EF">
        <w:rPr>
          <w:b w:val="0"/>
          <w:szCs w:val="22"/>
        </w:rPr>
        <w:t xml:space="preserve">Происхождение языка: гипотезы и новые подходы к решению проблемы. </w:t>
      </w:r>
    </w:p>
    <w:p w:rsidR="00726000" w:rsidRPr="00D847EF" w:rsidRDefault="00726000" w:rsidP="00726000">
      <w:pPr>
        <w:numPr>
          <w:ilvl w:val="0"/>
          <w:numId w:val="1"/>
        </w:numPr>
        <w:jc w:val="left"/>
        <w:rPr>
          <w:b w:val="0"/>
          <w:szCs w:val="22"/>
        </w:rPr>
      </w:pPr>
      <w:r w:rsidRPr="00D847EF">
        <w:rPr>
          <w:b w:val="0"/>
          <w:szCs w:val="22"/>
        </w:rPr>
        <w:t xml:space="preserve">Психика и интуиция. Восстание роботов - миф или реальность? </w:t>
      </w:r>
    </w:p>
    <w:p w:rsidR="00726000" w:rsidRPr="00D847EF" w:rsidRDefault="00726000" w:rsidP="00726000">
      <w:pPr>
        <w:numPr>
          <w:ilvl w:val="0"/>
          <w:numId w:val="1"/>
        </w:numPr>
        <w:jc w:val="left"/>
        <w:rPr>
          <w:b w:val="0"/>
          <w:szCs w:val="22"/>
        </w:rPr>
      </w:pPr>
      <w:r w:rsidRPr="00D847EF">
        <w:rPr>
          <w:b w:val="0"/>
          <w:szCs w:val="22"/>
        </w:rPr>
        <w:t xml:space="preserve">Наука как особый род деятельности. </w:t>
      </w:r>
    </w:p>
    <w:p w:rsidR="00726000" w:rsidRPr="00D847EF" w:rsidRDefault="00726000" w:rsidP="00726000">
      <w:pPr>
        <w:numPr>
          <w:ilvl w:val="0"/>
          <w:numId w:val="1"/>
        </w:numPr>
        <w:jc w:val="left"/>
        <w:rPr>
          <w:b w:val="0"/>
          <w:szCs w:val="22"/>
        </w:rPr>
      </w:pPr>
      <w:r w:rsidRPr="00D847EF">
        <w:rPr>
          <w:b w:val="0"/>
          <w:szCs w:val="22"/>
        </w:rPr>
        <w:t xml:space="preserve">Методы эмпирического исследования. </w:t>
      </w:r>
    </w:p>
    <w:p w:rsidR="00726000" w:rsidRPr="00D847EF" w:rsidRDefault="00726000" w:rsidP="00726000">
      <w:pPr>
        <w:numPr>
          <w:ilvl w:val="0"/>
          <w:numId w:val="1"/>
        </w:numPr>
        <w:jc w:val="left"/>
        <w:rPr>
          <w:b w:val="0"/>
          <w:szCs w:val="22"/>
        </w:rPr>
      </w:pPr>
      <w:r w:rsidRPr="00D847EF">
        <w:rPr>
          <w:b w:val="0"/>
          <w:szCs w:val="22"/>
        </w:rPr>
        <w:t xml:space="preserve">Методы теоретического исследования. </w:t>
      </w:r>
    </w:p>
    <w:p w:rsidR="00726000" w:rsidRPr="00D847EF" w:rsidRDefault="00726000" w:rsidP="00726000">
      <w:pPr>
        <w:numPr>
          <w:ilvl w:val="0"/>
          <w:numId w:val="1"/>
        </w:numPr>
        <w:jc w:val="left"/>
        <w:rPr>
          <w:b w:val="0"/>
          <w:szCs w:val="22"/>
        </w:rPr>
      </w:pPr>
      <w:r w:rsidRPr="00D847EF">
        <w:rPr>
          <w:b w:val="0"/>
          <w:szCs w:val="22"/>
        </w:rPr>
        <w:t xml:space="preserve">Проблема человека в философии конфуцианства. </w:t>
      </w:r>
    </w:p>
    <w:p w:rsidR="00726000" w:rsidRPr="00D847EF" w:rsidRDefault="00726000" w:rsidP="00726000">
      <w:pPr>
        <w:numPr>
          <w:ilvl w:val="0"/>
          <w:numId w:val="1"/>
        </w:numPr>
        <w:jc w:val="left"/>
        <w:rPr>
          <w:b w:val="0"/>
          <w:szCs w:val="22"/>
        </w:rPr>
      </w:pPr>
      <w:r w:rsidRPr="00D847EF">
        <w:rPr>
          <w:b w:val="0"/>
          <w:szCs w:val="22"/>
        </w:rPr>
        <w:t xml:space="preserve">Жизнь и философствование Сократа. </w:t>
      </w:r>
    </w:p>
    <w:p w:rsidR="00726000" w:rsidRPr="00D847EF" w:rsidRDefault="00726000" w:rsidP="00726000">
      <w:pPr>
        <w:numPr>
          <w:ilvl w:val="0"/>
          <w:numId w:val="1"/>
        </w:numPr>
        <w:jc w:val="left"/>
        <w:rPr>
          <w:b w:val="0"/>
          <w:szCs w:val="22"/>
        </w:rPr>
      </w:pPr>
      <w:r w:rsidRPr="00D847EF">
        <w:rPr>
          <w:b w:val="0"/>
          <w:szCs w:val="22"/>
        </w:rPr>
        <w:t xml:space="preserve">Проблемы логики и теории познания в философии Аристотеля. </w:t>
      </w:r>
    </w:p>
    <w:p w:rsidR="00726000" w:rsidRPr="00D847EF" w:rsidRDefault="00726000" w:rsidP="00726000">
      <w:pPr>
        <w:numPr>
          <w:ilvl w:val="0"/>
          <w:numId w:val="1"/>
        </w:numPr>
        <w:jc w:val="left"/>
        <w:rPr>
          <w:b w:val="0"/>
          <w:szCs w:val="22"/>
        </w:rPr>
      </w:pPr>
      <w:r w:rsidRPr="00D847EF">
        <w:rPr>
          <w:b w:val="0"/>
          <w:szCs w:val="22"/>
        </w:rPr>
        <w:t xml:space="preserve">Эллинистическая философия (общая характеристика, основные школы и проблематика). </w:t>
      </w:r>
    </w:p>
    <w:p w:rsidR="00726000" w:rsidRPr="00D847EF" w:rsidRDefault="00726000" w:rsidP="00726000">
      <w:pPr>
        <w:numPr>
          <w:ilvl w:val="0"/>
          <w:numId w:val="1"/>
        </w:numPr>
        <w:jc w:val="left"/>
        <w:rPr>
          <w:b w:val="0"/>
          <w:szCs w:val="22"/>
        </w:rPr>
      </w:pPr>
      <w:r w:rsidRPr="00D847EF">
        <w:rPr>
          <w:b w:val="0"/>
          <w:szCs w:val="22"/>
        </w:rPr>
        <w:t xml:space="preserve">Бог, человек и мир в средневековой христианской философии. </w:t>
      </w:r>
    </w:p>
    <w:p w:rsidR="00726000" w:rsidRPr="00D847EF" w:rsidRDefault="00726000" w:rsidP="00726000">
      <w:pPr>
        <w:numPr>
          <w:ilvl w:val="0"/>
          <w:numId w:val="1"/>
        </w:numPr>
        <w:jc w:val="left"/>
        <w:rPr>
          <w:b w:val="0"/>
          <w:szCs w:val="22"/>
        </w:rPr>
      </w:pPr>
      <w:r w:rsidRPr="00D847EF">
        <w:rPr>
          <w:b w:val="0"/>
          <w:szCs w:val="22"/>
        </w:rPr>
        <w:t xml:space="preserve">Антропоцентризм и гуманизм в философской мысли Возрождения. </w:t>
      </w:r>
    </w:p>
    <w:p w:rsidR="00726000" w:rsidRPr="00D847EF" w:rsidRDefault="00726000" w:rsidP="00726000">
      <w:pPr>
        <w:numPr>
          <w:ilvl w:val="0"/>
          <w:numId w:val="1"/>
        </w:numPr>
        <w:jc w:val="left"/>
        <w:rPr>
          <w:b w:val="0"/>
          <w:szCs w:val="22"/>
        </w:rPr>
      </w:pPr>
      <w:r w:rsidRPr="00D847EF">
        <w:rPr>
          <w:b w:val="0"/>
          <w:szCs w:val="22"/>
        </w:rPr>
        <w:t xml:space="preserve">Рационалистическая метафизика XVII в. (Декарт, Спиноза, Лейбниц). </w:t>
      </w:r>
    </w:p>
    <w:p w:rsidR="00726000" w:rsidRPr="00D847EF" w:rsidRDefault="00726000" w:rsidP="00726000">
      <w:pPr>
        <w:numPr>
          <w:ilvl w:val="0"/>
          <w:numId w:val="1"/>
        </w:numPr>
        <w:jc w:val="left"/>
        <w:rPr>
          <w:b w:val="0"/>
          <w:szCs w:val="22"/>
        </w:rPr>
      </w:pPr>
      <w:r w:rsidRPr="00D847EF">
        <w:rPr>
          <w:b w:val="0"/>
          <w:szCs w:val="22"/>
        </w:rPr>
        <w:t xml:space="preserve">Эволюция английского эмпиризма (Бэкон, Локк, Юм). </w:t>
      </w:r>
    </w:p>
    <w:p w:rsidR="00726000" w:rsidRPr="00D847EF" w:rsidRDefault="00726000" w:rsidP="00726000">
      <w:pPr>
        <w:numPr>
          <w:ilvl w:val="0"/>
          <w:numId w:val="1"/>
        </w:numPr>
        <w:jc w:val="left"/>
        <w:rPr>
          <w:b w:val="0"/>
          <w:szCs w:val="22"/>
        </w:rPr>
      </w:pPr>
      <w:r w:rsidRPr="00D847EF">
        <w:rPr>
          <w:b w:val="0"/>
          <w:szCs w:val="22"/>
        </w:rPr>
        <w:t xml:space="preserve">Социальная философия французского Просвещения. </w:t>
      </w:r>
    </w:p>
    <w:p w:rsidR="00726000" w:rsidRPr="00D847EF" w:rsidRDefault="00726000" w:rsidP="00726000">
      <w:pPr>
        <w:numPr>
          <w:ilvl w:val="0"/>
          <w:numId w:val="1"/>
        </w:numPr>
        <w:jc w:val="left"/>
        <w:rPr>
          <w:b w:val="0"/>
          <w:szCs w:val="22"/>
        </w:rPr>
      </w:pPr>
      <w:r w:rsidRPr="00D847EF">
        <w:rPr>
          <w:b w:val="0"/>
          <w:szCs w:val="22"/>
        </w:rPr>
        <w:t xml:space="preserve">Критическая философия Канта. </w:t>
      </w:r>
    </w:p>
    <w:p w:rsidR="00726000" w:rsidRPr="00D847EF" w:rsidRDefault="00726000" w:rsidP="00726000">
      <w:pPr>
        <w:numPr>
          <w:ilvl w:val="0"/>
          <w:numId w:val="1"/>
        </w:numPr>
        <w:jc w:val="left"/>
        <w:rPr>
          <w:b w:val="0"/>
          <w:szCs w:val="22"/>
        </w:rPr>
      </w:pPr>
      <w:r w:rsidRPr="00D847EF">
        <w:rPr>
          <w:b w:val="0"/>
          <w:szCs w:val="22"/>
        </w:rPr>
        <w:t xml:space="preserve">Система и метод философии Гегеля </w:t>
      </w:r>
    </w:p>
    <w:p w:rsidR="00726000" w:rsidRPr="00D847EF" w:rsidRDefault="00726000" w:rsidP="00726000">
      <w:pPr>
        <w:numPr>
          <w:ilvl w:val="0"/>
          <w:numId w:val="1"/>
        </w:numPr>
        <w:jc w:val="left"/>
        <w:rPr>
          <w:b w:val="0"/>
          <w:szCs w:val="22"/>
        </w:rPr>
      </w:pPr>
      <w:r w:rsidRPr="00D847EF">
        <w:rPr>
          <w:b w:val="0"/>
          <w:szCs w:val="22"/>
        </w:rPr>
        <w:t xml:space="preserve">Антропологический принцип философии Фейербаха. </w:t>
      </w:r>
    </w:p>
    <w:p w:rsidR="00726000" w:rsidRPr="00D847EF" w:rsidRDefault="00726000" w:rsidP="00726000">
      <w:pPr>
        <w:numPr>
          <w:ilvl w:val="0"/>
          <w:numId w:val="1"/>
        </w:numPr>
        <w:jc w:val="left"/>
        <w:rPr>
          <w:b w:val="0"/>
          <w:szCs w:val="22"/>
        </w:rPr>
      </w:pPr>
      <w:r w:rsidRPr="00D847EF">
        <w:rPr>
          <w:b w:val="0"/>
          <w:szCs w:val="22"/>
        </w:rPr>
        <w:t xml:space="preserve">Волюнтаризм А.Шопенгауэра. Мир как воля и представление. </w:t>
      </w:r>
    </w:p>
    <w:p w:rsidR="00726000" w:rsidRPr="00D847EF" w:rsidRDefault="00726000" w:rsidP="00726000">
      <w:pPr>
        <w:numPr>
          <w:ilvl w:val="0"/>
          <w:numId w:val="1"/>
        </w:numPr>
        <w:jc w:val="left"/>
        <w:rPr>
          <w:b w:val="0"/>
          <w:szCs w:val="22"/>
        </w:rPr>
      </w:pPr>
      <w:r w:rsidRPr="00D847EF">
        <w:rPr>
          <w:b w:val="0"/>
          <w:szCs w:val="22"/>
        </w:rPr>
        <w:t xml:space="preserve">Философия нигилизма Ф.Ницше. </w:t>
      </w:r>
    </w:p>
    <w:p w:rsidR="00726000" w:rsidRPr="00D847EF" w:rsidRDefault="00726000" w:rsidP="00726000">
      <w:pPr>
        <w:numPr>
          <w:ilvl w:val="0"/>
          <w:numId w:val="1"/>
        </w:numPr>
        <w:jc w:val="left"/>
        <w:rPr>
          <w:b w:val="0"/>
          <w:szCs w:val="22"/>
        </w:rPr>
      </w:pPr>
      <w:r w:rsidRPr="00D847EF">
        <w:rPr>
          <w:b w:val="0"/>
          <w:szCs w:val="22"/>
        </w:rPr>
        <w:t xml:space="preserve">Марксистская философия. </w:t>
      </w:r>
    </w:p>
    <w:p w:rsidR="00726000" w:rsidRPr="00D847EF" w:rsidRDefault="00726000" w:rsidP="00726000">
      <w:pPr>
        <w:numPr>
          <w:ilvl w:val="0"/>
          <w:numId w:val="1"/>
        </w:numPr>
        <w:jc w:val="left"/>
        <w:rPr>
          <w:b w:val="0"/>
          <w:szCs w:val="22"/>
        </w:rPr>
      </w:pPr>
      <w:r w:rsidRPr="00D847EF">
        <w:rPr>
          <w:b w:val="0"/>
          <w:szCs w:val="22"/>
        </w:rPr>
        <w:t xml:space="preserve">Позитивизм и неопозитивизм (общая характеристика и эволюция). Позитивизм и наука. </w:t>
      </w:r>
    </w:p>
    <w:p w:rsidR="00726000" w:rsidRPr="00D847EF" w:rsidRDefault="00726000" w:rsidP="00726000">
      <w:pPr>
        <w:numPr>
          <w:ilvl w:val="0"/>
          <w:numId w:val="1"/>
        </w:numPr>
        <w:jc w:val="left"/>
        <w:rPr>
          <w:b w:val="0"/>
          <w:szCs w:val="22"/>
        </w:rPr>
      </w:pPr>
      <w:r w:rsidRPr="00D847EF">
        <w:rPr>
          <w:b w:val="0"/>
          <w:szCs w:val="22"/>
        </w:rPr>
        <w:t xml:space="preserve">Аналитическая философия в XX веке, ее эволюция и кризис. </w:t>
      </w:r>
    </w:p>
    <w:p w:rsidR="00726000" w:rsidRPr="00D847EF" w:rsidRDefault="00726000" w:rsidP="00726000">
      <w:pPr>
        <w:numPr>
          <w:ilvl w:val="0"/>
          <w:numId w:val="1"/>
        </w:numPr>
        <w:jc w:val="left"/>
        <w:rPr>
          <w:b w:val="0"/>
          <w:szCs w:val="22"/>
        </w:rPr>
      </w:pPr>
      <w:r w:rsidRPr="00D847EF">
        <w:rPr>
          <w:b w:val="0"/>
          <w:szCs w:val="22"/>
        </w:rPr>
        <w:t xml:space="preserve">П.Я. Чаадаев о российской истории и историософии. </w:t>
      </w:r>
    </w:p>
    <w:p w:rsidR="00726000" w:rsidRPr="00D847EF" w:rsidRDefault="00726000" w:rsidP="00726000">
      <w:pPr>
        <w:numPr>
          <w:ilvl w:val="0"/>
          <w:numId w:val="1"/>
        </w:numPr>
        <w:jc w:val="left"/>
        <w:rPr>
          <w:b w:val="0"/>
          <w:szCs w:val="22"/>
        </w:rPr>
      </w:pPr>
      <w:r w:rsidRPr="00D847EF">
        <w:rPr>
          <w:b w:val="0"/>
          <w:szCs w:val="22"/>
        </w:rPr>
        <w:t xml:space="preserve">Разработка идеологии славянофильства (А.С.Хомяков, И.В.Киреевский, К.С.Аксаков). </w:t>
      </w:r>
    </w:p>
    <w:p w:rsidR="00726000" w:rsidRPr="00D847EF" w:rsidRDefault="00726000" w:rsidP="00726000">
      <w:pPr>
        <w:numPr>
          <w:ilvl w:val="0"/>
          <w:numId w:val="1"/>
        </w:numPr>
        <w:jc w:val="left"/>
        <w:rPr>
          <w:b w:val="0"/>
          <w:szCs w:val="22"/>
        </w:rPr>
      </w:pPr>
      <w:r w:rsidRPr="00D847EF">
        <w:rPr>
          <w:b w:val="0"/>
          <w:szCs w:val="22"/>
        </w:rPr>
        <w:t xml:space="preserve">Религиозная философия В.С.Соловьева. </w:t>
      </w:r>
    </w:p>
    <w:p w:rsidR="00726000" w:rsidRPr="00D847EF" w:rsidRDefault="00726000" w:rsidP="00726000">
      <w:pPr>
        <w:numPr>
          <w:ilvl w:val="0"/>
          <w:numId w:val="1"/>
        </w:numPr>
        <w:jc w:val="left"/>
        <w:rPr>
          <w:b w:val="0"/>
          <w:szCs w:val="22"/>
        </w:rPr>
      </w:pPr>
      <w:r w:rsidRPr="00D847EF">
        <w:rPr>
          <w:b w:val="0"/>
          <w:szCs w:val="22"/>
        </w:rPr>
        <w:t xml:space="preserve">Пространство и время. Эволюция представлений. </w:t>
      </w:r>
    </w:p>
    <w:p w:rsidR="00726000" w:rsidRPr="00D847EF" w:rsidRDefault="00726000" w:rsidP="00726000">
      <w:pPr>
        <w:numPr>
          <w:ilvl w:val="0"/>
          <w:numId w:val="1"/>
        </w:numPr>
        <w:jc w:val="left"/>
        <w:rPr>
          <w:b w:val="0"/>
          <w:szCs w:val="22"/>
        </w:rPr>
      </w:pPr>
      <w:r w:rsidRPr="00D847EF">
        <w:rPr>
          <w:b w:val="0"/>
          <w:szCs w:val="22"/>
        </w:rPr>
        <w:t xml:space="preserve">Движение и развитие. </w:t>
      </w:r>
    </w:p>
    <w:p w:rsidR="00726000" w:rsidRPr="00D847EF" w:rsidRDefault="00726000" w:rsidP="00726000">
      <w:pPr>
        <w:numPr>
          <w:ilvl w:val="0"/>
          <w:numId w:val="1"/>
        </w:numPr>
        <w:jc w:val="left"/>
        <w:rPr>
          <w:b w:val="0"/>
          <w:szCs w:val="22"/>
        </w:rPr>
      </w:pPr>
      <w:r w:rsidRPr="00D847EF">
        <w:rPr>
          <w:b w:val="0"/>
          <w:szCs w:val="22"/>
        </w:rPr>
        <w:t xml:space="preserve">Происхождение человека </w:t>
      </w:r>
    </w:p>
    <w:p w:rsidR="00726000" w:rsidRPr="00D847EF" w:rsidRDefault="00726000" w:rsidP="00726000">
      <w:pPr>
        <w:numPr>
          <w:ilvl w:val="0"/>
          <w:numId w:val="1"/>
        </w:numPr>
        <w:jc w:val="left"/>
        <w:rPr>
          <w:b w:val="0"/>
          <w:szCs w:val="22"/>
        </w:rPr>
      </w:pPr>
      <w:r w:rsidRPr="00D847EF">
        <w:rPr>
          <w:b w:val="0"/>
          <w:szCs w:val="22"/>
        </w:rPr>
        <w:t>Психика, мышление, сознание. Чувст</w:t>
      </w:r>
      <w:r>
        <w:rPr>
          <w:b w:val="0"/>
          <w:szCs w:val="22"/>
        </w:rPr>
        <w:t>венные и интеллектуальные компо</w:t>
      </w:r>
      <w:r w:rsidRPr="00D847EF">
        <w:rPr>
          <w:b w:val="0"/>
          <w:szCs w:val="22"/>
        </w:rPr>
        <w:t xml:space="preserve">ненты сознания. </w:t>
      </w:r>
    </w:p>
    <w:p w:rsidR="00726000" w:rsidRPr="00D847EF" w:rsidRDefault="00726000" w:rsidP="00726000">
      <w:pPr>
        <w:numPr>
          <w:ilvl w:val="0"/>
          <w:numId w:val="1"/>
        </w:numPr>
        <w:jc w:val="left"/>
        <w:rPr>
          <w:b w:val="0"/>
          <w:szCs w:val="22"/>
        </w:rPr>
      </w:pPr>
      <w:r w:rsidRPr="00D847EF">
        <w:rPr>
          <w:b w:val="0"/>
          <w:szCs w:val="22"/>
        </w:rPr>
        <w:t xml:space="preserve">Бессознательное как психический феномен. </w:t>
      </w:r>
    </w:p>
    <w:p w:rsidR="00726000" w:rsidRPr="00D847EF" w:rsidRDefault="00726000" w:rsidP="00726000">
      <w:pPr>
        <w:numPr>
          <w:ilvl w:val="0"/>
          <w:numId w:val="1"/>
        </w:numPr>
        <w:jc w:val="left"/>
        <w:rPr>
          <w:b w:val="0"/>
          <w:szCs w:val="22"/>
        </w:rPr>
      </w:pPr>
      <w:r w:rsidRPr="00D847EF">
        <w:rPr>
          <w:b w:val="0"/>
          <w:szCs w:val="22"/>
        </w:rPr>
        <w:t xml:space="preserve">Истина как цель познания. </w:t>
      </w:r>
    </w:p>
    <w:p w:rsidR="00726000" w:rsidRPr="00D847EF" w:rsidRDefault="00726000" w:rsidP="00726000">
      <w:pPr>
        <w:numPr>
          <w:ilvl w:val="0"/>
          <w:numId w:val="1"/>
        </w:numPr>
        <w:jc w:val="left"/>
        <w:rPr>
          <w:b w:val="0"/>
          <w:szCs w:val="22"/>
        </w:rPr>
      </w:pPr>
      <w:r w:rsidRPr="00D847EF">
        <w:rPr>
          <w:b w:val="0"/>
          <w:szCs w:val="22"/>
        </w:rPr>
        <w:t xml:space="preserve">Предмет социальной философии в системе современного философского знания. </w:t>
      </w:r>
    </w:p>
    <w:p w:rsidR="00726000" w:rsidRPr="00D847EF" w:rsidRDefault="00726000" w:rsidP="00726000">
      <w:pPr>
        <w:numPr>
          <w:ilvl w:val="0"/>
          <w:numId w:val="1"/>
        </w:numPr>
        <w:jc w:val="left"/>
        <w:rPr>
          <w:b w:val="0"/>
          <w:szCs w:val="22"/>
        </w:rPr>
      </w:pPr>
      <w:r w:rsidRPr="00D847EF">
        <w:rPr>
          <w:b w:val="0"/>
          <w:szCs w:val="22"/>
        </w:rPr>
        <w:lastRenderedPageBreak/>
        <w:t xml:space="preserve">Общество как система. </w:t>
      </w:r>
    </w:p>
    <w:p w:rsidR="00726000" w:rsidRPr="00D847EF" w:rsidRDefault="00726000" w:rsidP="00726000">
      <w:pPr>
        <w:numPr>
          <w:ilvl w:val="0"/>
          <w:numId w:val="1"/>
        </w:numPr>
        <w:jc w:val="left"/>
        <w:rPr>
          <w:b w:val="0"/>
          <w:szCs w:val="22"/>
        </w:rPr>
      </w:pPr>
      <w:r w:rsidRPr="00D847EF">
        <w:rPr>
          <w:b w:val="0"/>
          <w:szCs w:val="22"/>
        </w:rPr>
        <w:t xml:space="preserve">Личность и общество. </w:t>
      </w:r>
    </w:p>
    <w:p w:rsidR="00726000" w:rsidRPr="00D847EF" w:rsidRDefault="00726000" w:rsidP="00726000">
      <w:pPr>
        <w:numPr>
          <w:ilvl w:val="0"/>
          <w:numId w:val="1"/>
        </w:numPr>
        <w:jc w:val="left"/>
        <w:rPr>
          <w:b w:val="0"/>
          <w:szCs w:val="22"/>
        </w:rPr>
      </w:pPr>
      <w:r w:rsidRPr="00D847EF">
        <w:rPr>
          <w:b w:val="0"/>
          <w:szCs w:val="22"/>
        </w:rPr>
        <w:t xml:space="preserve">Человек в информационно-техническом обществе. </w:t>
      </w:r>
    </w:p>
    <w:p w:rsidR="00726000" w:rsidRPr="00D847EF" w:rsidRDefault="00726000" w:rsidP="00726000">
      <w:pPr>
        <w:numPr>
          <w:ilvl w:val="0"/>
          <w:numId w:val="1"/>
        </w:numPr>
        <w:jc w:val="left"/>
        <w:rPr>
          <w:b w:val="0"/>
          <w:szCs w:val="22"/>
        </w:rPr>
      </w:pPr>
      <w:r w:rsidRPr="00D847EF">
        <w:rPr>
          <w:b w:val="0"/>
          <w:szCs w:val="22"/>
        </w:rPr>
        <w:t>Информационная революция и становление информационного общества</w:t>
      </w:r>
    </w:p>
    <w:p w:rsidR="00726000" w:rsidRDefault="00726000" w:rsidP="00726000">
      <w:pPr>
        <w:rPr>
          <w:szCs w:val="22"/>
        </w:rPr>
      </w:pPr>
    </w:p>
    <w:p w:rsidR="00726000" w:rsidRDefault="00726000" w:rsidP="00726000">
      <w:pPr>
        <w:rPr>
          <w:szCs w:val="22"/>
        </w:rPr>
      </w:pPr>
    </w:p>
    <w:p w:rsidR="00726000" w:rsidRDefault="00726000" w:rsidP="00726000">
      <w:pPr>
        <w:rPr>
          <w:szCs w:val="22"/>
        </w:rPr>
      </w:pPr>
    </w:p>
    <w:p w:rsidR="00726000" w:rsidRDefault="00726000" w:rsidP="00726000">
      <w:pPr>
        <w:rPr>
          <w:szCs w:val="22"/>
        </w:rPr>
      </w:pPr>
    </w:p>
    <w:p w:rsidR="00726000" w:rsidRPr="00AA1745" w:rsidRDefault="00726000" w:rsidP="00726000">
      <w:pPr>
        <w:ind w:firstLine="426"/>
        <w:rPr>
          <w:szCs w:val="22"/>
        </w:rPr>
      </w:pPr>
    </w:p>
    <w:p w:rsidR="00726000" w:rsidRPr="00720C06" w:rsidRDefault="00726000" w:rsidP="00726000">
      <w:pPr>
        <w:ind w:firstLine="426"/>
        <w:rPr>
          <w:szCs w:val="22"/>
        </w:rPr>
      </w:pPr>
    </w:p>
    <w:p w:rsidR="00726000" w:rsidRDefault="00726000" w:rsidP="00726000"/>
    <w:p w:rsidR="00726000" w:rsidRDefault="00726000" w:rsidP="00726000"/>
    <w:p w:rsidR="0002190D" w:rsidRDefault="0002190D"/>
    <w:sectPr w:rsidR="0002190D" w:rsidSect="0010553C">
      <w:pgSz w:w="11906" w:h="16838"/>
      <w:pgMar w:top="851" w:right="851" w:bottom="851" w:left="851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831B5"/>
    <w:multiLevelType w:val="hybridMultilevel"/>
    <w:tmpl w:val="39E8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00"/>
    <w:rsid w:val="0002190D"/>
    <w:rsid w:val="00681D66"/>
    <w:rsid w:val="0072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8AC08-D1BA-42EC-B41E-6EE87A2B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000"/>
    <w:pPr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2</cp:revision>
  <dcterms:created xsi:type="dcterms:W3CDTF">2018-05-10T08:58:00Z</dcterms:created>
  <dcterms:modified xsi:type="dcterms:W3CDTF">2018-05-10T08:58:00Z</dcterms:modified>
</cp:coreProperties>
</file>