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82A8" w14:textId="5A7B763B" w:rsidR="007F546C" w:rsidRDefault="007F546C" w:rsidP="007F54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 к зачету по дисциплине МДК.01.01 Компьютерные сети</w:t>
      </w:r>
    </w:p>
    <w:p w14:paraId="2EFD3628" w14:textId="77777777" w:rsidR="007F546C" w:rsidRDefault="007F546C" w:rsidP="007F54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Преподаватель: Писчасов Павел Владимирович</w:t>
      </w:r>
    </w:p>
    <w:p w14:paraId="43136F2D" w14:textId="01577BAF" w:rsidR="007F546C" w:rsidRDefault="007F546C" w:rsidP="007F54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Группа: 20СА2-1, 20СА2-2Д.</w:t>
      </w:r>
    </w:p>
    <w:p w14:paraId="3D0B4BD7" w14:textId="77777777" w:rsidR="007F546C" w:rsidRDefault="007F546C" w:rsidP="000D0F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8CAD03E" w14:textId="1DC581A5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229">
        <w:rPr>
          <w:rFonts w:ascii="Times New Roman" w:hAnsi="Times New Roman" w:cs="Times New Roman"/>
          <w:b/>
          <w:bCs/>
          <w:sz w:val="28"/>
          <w:szCs w:val="28"/>
        </w:rPr>
        <w:t>Перечень вопросов к зачету</w:t>
      </w:r>
    </w:p>
    <w:p w14:paraId="07A3AB73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1. История развития компьютерных сетей.</w:t>
      </w:r>
    </w:p>
    <w:p w14:paraId="2CF514D9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2. Преимущества использования сетей. Классификация компьютерных сетей.</w:t>
      </w:r>
    </w:p>
    <w:p w14:paraId="512D99E7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3. Преимущества использования сетей. Основные характеристики сетей.</w:t>
      </w:r>
    </w:p>
    <w:p w14:paraId="17E7DCB7" w14:textId="14CA3ECD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4. Понятие топологии сети. Базовые топологии локальной сети. Шина. Кольцо. Звезда. Сложные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топологии сети.</w:t>
      </w:r>
    </w:p>
    <w:p w14:paraId="2E3D4A30" w14:textId="2DEDA5D8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5. Понятие архитектуры открытых сетей и их преимущества. Семиуровневая модель. Уровни и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протоколы. Два основных типа протоколов: с установлением соединения и без предварительного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установления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соединения.</w:t>
      </w:r>
    </w:p>
    <w:p w14:paraId="0053D8FA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6. Характеристика уровней модели OSI (физический, канальный, сетевой, транспортный, сеансовый,</w:t>
      </w:r>
    </w:p>
    <w:p w14:paraId="2BB79184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представительный и прикладной). Сетезависимые и сетенезависимые уровни модели.</w:t>
      </w:r>
    </w:p>
    <w:p w14:paraId="50EC7D6C" w14:textId="26028C4B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7. Методы передачи данных на физическом уровне: потенциальные и импульсные коды, проблемы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синхронизации приемника и передатчика, самосинхронизирующиеся коды.</w:t>
      </w:r>
    </w:p>
    <w:p w14:paraId="2B1F5B19" w14:textId="4EFB44D6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8. Потенциальный код без возвращения к нулю. Метод биполярного кодирования с альтернативной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версией. Их достоинства и недостатки.</w:t>
      </w:r>
    </w:p>
    <w:p w14:paraId="4C9505EA" w14:textId="653D6F86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9. Потенциальный код с инверсией на единице. Биполярный импульсный код. Манчестерский код.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Потенциальный код 2B1Q. Их достоинства и недостатки.</w:t>
      </w:r>
    </w:p>
    <w:p w14:paraId="0C10D0FB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10. Логическое кодирование. Избыточные коды. Скремблирование.</w:t>
      </w:r>
    </w:p>
    <w:p w14:paraId="7C2DE108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11. Организация совместного доступа к среде передачи данных на канальном уровне семиуровневой модели</w:t>
      </w:r>
    </w:p>
    <w:p w14:paraId="472DC818" w14:textId="05E776F8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lastRenderedPageBreak/>
        <w:t>OSI. Совместное использование общей среды передачи. Схемы управления доступом, требования к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любой схеме. Схемы с состязаниями.</w:t>
      </w:r>
    </w:p>
    <w:p w14:paraId="48375668" w14:textId="743D924E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12. Метод коллективного доступа с опознаванием несущей и обнаружением коллизий. Этапы доступа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к среде. Понятие и возникновение коллизии. Схема возникновения и распространения коллизий.</w:t>
      </w:r>
    </w:p>
    <w:p w14:paraId="573C65CA" w14:textId="4EDF750F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13. Схемы с резервированием (системы, использующие центральное устройство управления и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распределенные системы). Системы с опросом, схема циклического опроса. Схемы с маркерами,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передача маркера и информационных кадров в схеме Token Ring и FDDI.</w:t>
      </w:r>
    </w:p>
    <w:p w14:paraId="53470A7F" w14:textId="5D2F70CC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14. Преимущества схем с маркерами по отношению к распределенным CSMA/CD-схемам с состязаниями.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Понятие приоритета. Маркерные схемы с приоритетом.</w:t>
      </w:r>
    </w:p>
    <w:p w14:paraId="7B6FE9D6" w14:textId="2E79EBEA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15. Обнаружение и коррекция ошибок. Методы обнаружения ошибок: понятие контрольной суммы, контроль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по паритету, вертикальный и горизонтальный контроль по паритету, циклический избыточный контроль.</w:t>
      </w:r>
    </w:p>
    <w:p w14:paraId="0F6AA6EA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16. Методы восстановления искаженных и потерянных кадров: Метод с простоями, метод «скользящего окна».</w:t>
      </w:r>
    </w:p>
    <w:p w14:paraId="43633627" w14:textId="68FADDA5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17. Количество информации и энтропия. Методы сжатия данных: десятичная упаковка, относительное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кодирование, символьное подавление, коды переменной длины.</w:t>
      </w:r>
    </w:p>
    <w:p w14:paraId="50213CD3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18. Технология Ethernet. Четыре основных разновидности кадров Ethernet. Общий формат кадра Ehternet.</w:t>
      </w:r>
    </w:p>
    <w:p w14:paraId="26274F82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19. Стандарты IEEE на 10 Мбит/с: стандарт l0BaseT, стандарт 10Base2, стандарт l0Base5, стандарт l0BaseFL.</w:t>
      </w:r>
    </w:p>
    <w:p w14:paraId="2AAB27BC" w14:textId="148F4A9E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20. Стандарты IEEE на 100 Мбит/с. Технология Fast Ethernet: 100BASE-T4, 100 ВASE-TX, 100BASE-FX.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Аппаратура сред передачи для Fast Ethernet.</w:t>
      </w:r>
    </w:p>
    <w:p w14:paraId="000D96D0" w14:textId="05B0B00C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21. Принципы Выбора конфигурации Fast Ethernet. Две модели для определения работоспособности сети Fast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Ethernet.</w:t>
      </w:r>
    </w:p>
    <w:p w14:paraId="77AF8640" w14:textId="4DB0908A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lastRenderedPageBreak/>
        <w:t>22. Gigabit Ethernet. Четыре типа физических сред, используемых в гигабитной Ethernet. Схема использования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Gigabit Ethernet в качестве магистрали.</w:t>
      </w:r>
    </w:p>
    <w:p w14:paraId="23BE3A67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23. Время двойного оборота и распознавание коллизий. Максимальная производительность сети Ethernet.</w:t>
      </w:r>
    </w:p>
    <w:p w14:paraId="53D347ED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24. Форматы кадров в сетях Token Ring и FDDI: маркер; кадр данных; прерывающая последовательность.</w:t>
      </w:r>
    </w:p>
    <w:p w14:paraId="6E6E35E7" w14:textId="388F51D2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25. Особенности сетей FDDI, основные технические характеристики сети. Возможность реконфигурации сети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в случае повреждения кабеля. Множественная передача маркера.</w:t>
      </w:r>
    </w:p>
    <w:p w14:paraId="6F21C501" w14:textId="5AD3F17E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26. Мировые стандарты и основные характеристики кабелей. Электрические кабели с витыми парами сетей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Ethernet и Fast Ethernet: неэкранированные кабели па основе витых пар, экранированная витая пара,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коаксиальные и волоконно-оптические кабели.</w:t>
      </w:r>
    </w:p>
    <w:p w14:paraId="0A90E94F" w14:textId="45E4A823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27. Сетевые адаптеры передача и прием кадра. Распределение обязанностей между сетевым адаптером и его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драйвером. Классификация сетевых адаптеров.</w:t>
      </w:r>
    </w:p>
    <w:p w14:paraId="38174E12" w14:textId="2667D532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28. Концентраторы, функция ретрансляции кадров. Конструктивное исполнение концентраторов: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концентратор с фиксированным количеством портов, модульный концентратор и стековый концентратор.</w:t>
      </w:r>
    </w:p>
    <w:p w14:paraId="2D0A1054" w14:textId="2CA7E252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29. Ограничения сети, построенной на общей разделяемой среде: порог количества узлов и интенсивность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загрузки сети. Преимущества логической структуризации сети.</w:t>
      </w:r>
    </w:p>
    <w:p w14:paraId="3C56A098" w14:textId="39B8E9E2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30. Понятия мост и коммутатор. Два типа алгоритмов, используемых мостами и коммутаторами. Алгоритм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работы прозрачного моста: режим захвата пакетов, обучение, операции выполняемые мостом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(продвижение, фильтрация кадров). Понятия затопления сети и широковещательного шторма.</w:t>
      </w:r>
    </w:p>
    <w:p w14:paraId="7469355C" w14:textId="16DAE2FC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31. Мосты с маршрутизацией от источника: их суть и назначение. Пример работы моста с маршрутизацией от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источника.</w:t>
      </w:r>
    </w:p>
    <w:p w14:paraId="03310AC7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lastRenderedPageBreak/>
        <w:t>32. Ограничения топологии сети, построенной на мостах. Влияние замкнутых маршрутов на работу моста.</w:t>
      </w:r>
    </w:p>
    <w:p w14:paraId="761DB826" w14:textId="25408825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33. Алгоритм покрывающего дерева: определение активной конфигурации, пример построения конфигурации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покрывающего дерева для сети.</w:t>
      </w:r>
    </w:p>
    <w:p w14:paraId="2EA476B3" w14:textId="02E64DBC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34. Коммутаторы локальных сетей. Понятие коммутационная матрица, принцип её работы. Способы передачи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кадра: «коммутация на лету» и параллельная обработка нескольких кадров.</w:t>
      </w:r>
    </w:p>
    <w:p w14:paraId="56221E43" w14:textId="5C315A1F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35. Понятия глобальной сети, абонента глобальной компьютерной сети, оператор сети, поставщик услуг сети.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Управление обменом информации в глобальных сетях. Способы коммутации абонентов: коммутация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пакетов, коммутация каналов, сети с динамической коммутацией и сети с постоянной коммутацией.</w:t>
      </w:r>
    </w:p>
    <w:p w14:paraId="0BAA92B2" w14:textId="059C3466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36. Коммутация каналов. Понятие мультиплексирования абонентских каналов, техника частотного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мультиплексирования. Понятие уплотненного канала.</w:t>
      </w:r>
    </w:p>
    <w:p w14:paraId="56DDA729" w14:textId="23C1FBCD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37. Коммутация каналов. Техника мультиплексирования с разделением времени. Коммутация на основе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разделения канала во времени: назначение мультиплексора и демультиплексора, буферной памяти.</w:t>
      </w:r>
    </w:p>
    <w:p w14:paraId="364409E1" w14:textId="7E3642C0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38. Проблемы, возникающие при коммутации каналов. Коммутация пакетов. Пример разбиения сообщения на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пакеты.</w:t>
      </w:r>
    </w:p>
    <w:p w14:paraId="727E339B" w14:textId="5E92A79D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39. Список низкоуровневых и высокоуровневых услуг, который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предоставляет Internet. Понятие intranet.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Пример структуры глобальной компьютерной сети: коммутаторы, компьютеры, маршрутизаторы,</w:t>
      </w:r>
    </w:p>
    <w:p w14:paraId="6E8EBAEA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мультиплексор, интерфейс пользователь - сеть и интерфейс сеть – сеть, аппаратура передачи данных.</w:t>
      </w:r>
    </w:p>
    <w:p w14:paraId="1053AD4D" w14:textId="7E9C5074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40. Понятие аналоговых и цифровых выделенных линий. Технология плезиохронной цифровой иерархии.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Идея образования каналов с иерархией скоростей. Основные недостатки технологии плезиохронной</w:t>
      </w:r>
    </w:p>
    <w:p w14:paraId="752C1326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цифровой иерархии.</w:t>
      </w:r>
    </w:p>
    <w:p w14:paraId="6CB7E120" w14:textId="79A812A0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lastRenderedPageBreak/>
        <w:t>41. Технология синхронной цифровой иерархии. Стек протоколов и структура сети SONET/SDH. 4 уровня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стека протоколов. Формат кадра технологии SONET/SDH.</w:t>
      </w:r>
    </w:p>
    <w:p w14:paraId="0F22B749" w14:textId="790A688B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42. Аналоговые телефонные сети. Основные характеристики аналоговых телефонных сетей. Телефонные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модемы.</w:t>
      </w:r>
    </w:p>
    <w:p w14:paraId="7F5B2532" w14:textId="4AE8FBD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43. ISDN - цифровые сети с интегральными услугами. 3 типа каналов пользовательского интерфейса.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Пользовательские интерфейсы ISDN: начальный и основной. Использование служб ISDN в корпоративных</w:t>
      </w:r>
    </w:p>
    <w:p w14:paraId="66AEEF70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сетях.</w:t>
      </w:r>
    </w:p>
    <w:p w14:paraId="385FA8A4" w14:textId="2A5CF269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44. Виды глобальных сетей с коммутацией пакетов. Принцип коммутации пакетов с использованием техники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виртуальных каналов. Два типа виртуальных соединений — коммутируемый виртуальный канал и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постоянный виртуальный канал. Принцип маршрутизации пакетов на основе виртуальных каналов.</w:t>
      </w:r>
    </w:p>
    <w:p w14:paraId="3D65B9CE" w14:textId="221A5AF0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45. Технология ATM. Основные принципы технологии ATM. Подход, реализованный в технологии ATM: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пакет, размер пакета, задержка пакетизации. Классы трафика.</w:t>
      </w:r>
    </w:p>
    <w:p w14:paraId="0295F279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46. Структура стека TCP/IP. Соответствие уровней стека TCP/IP уровням модели OSI.</w:t>
      </w:r>
    </w:p>
    <w:p w14:paraId="4D83CF3E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47. Адресация в IP-сетях. Три основных класса IP-адресов. Использование масок в IP-адресации.</w:t>
      </w:r>
    </w:p>
    <w:p w14:paraId="59752BF5" w14:textId="179A0744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48. Отображение физических адресов на IP-адреса: протокол ARP. ARP-таблица для преобразования адресов.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Пример ARP-запроса. Автоматизация процесса назначения IP-адресов узлам сети - протокол DHCP.</w:t>
      </w:r>
    </w:p>
    <w:p w14:paraId="7F2443D8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49. Протокол IP. Функции протокола IP. Формат пакета IP.</w:t>
      </w:r>
    </w:p>
    <w:p w14:paraId="4E290659" w14:textId="53900444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50. Понятие маршрутизации. Алгоритм поиска маршрута в таблице маршрутизации. Работа механизма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маршрутизации.</w:t>
      </w:r>
    </w:p>
    <w:p w14:paraId="7B264F73" w14:textId="49EC41B1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51. Протокол динамической маршрутизации RIP. Характеристики протокола: ограничение числа пересылок,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временные удерживания изменений, расщепленные горизонты и корректировки отмены.</w:t>
      </w:r>
    </w:p>
    <w:p w14:paraId="5DB87519" w14:textId="7B945B1B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lastRenderedPageBreak/>
        <w:t>52. Протокол управляющих сообщений ICMP. Формат сообщений протокола ICMP: Эхо-ответ, Сообщения о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недостижимости узла назначения, Перенаправление маршрута</w:t>
      </w:r>
      <w:r w:rsidR="00FE5229">
        <w:rPr>
          <w:rFonts w:ascii="Times New Roman" w:hAnsi="Times New Roman" w:cs="Times New Roman"/>
          <w:sz w:val="28"/>
          <w:szCs w:val="28"/>
        </w:rPr>
        <w:t>.</w:t>
      </w:r>
    </w:p>
    <w:p w14:paraId="08711F3F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53. Протокол UDP. UDP-порты. Формат UDP-пакета.</w:t>
      </w:r>
    </w:p>
    <w:p w14:paraId="7F608167" w14:textId="6C7D2ABA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54. Протокол TCP. Использование портов в протоколе TCP. Алгоритм установления TCP-соединения.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Реализация скользящего окна в протоколе TCP. Формат сообщений TCP.</w:t>
      </w:r>
    </w:p>
    <w:p w14:paraId="303427A5" w14:textId="74D02CFC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55. Протокол DNS. Понятие базы данных DNS. Правила назначения доменных имен. Иерархическая структура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имен DNS в Internet. Принцип работы DNS.</w:t>
      </w:r>
    </w:p>
    <w:p w14:paraId="7C920525" w14:textId="3E983BCF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56. Протокол управления сетью SNMP. Модель управления SNMP. Различия в представлении информации.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Базы данных управления. Операции SNMP.</w:t>
      </w:r>
    </w:p>
    <w:p w14:paraId="08DC6783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57. Протоколы дистанционного управления. Протокол telnet. Некоторые команды TELNET.</w:t>
      </w:r>
    </w:p>
    <w:p w14:paraId="0A7BC4DD" w14:textId="77777777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58. Протоколы файлового обмена FTP, TFTP, SFTP. Схема обмена по протоколу FTP. Команды FTP.</w:t>
      </w:r>
    </w:p>
    <w:p w14:paraId="2114603A" w14:textId="0AF429E5" w:rsidR="000D0F1B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59. Протокол электронной почты SMTP. Схема взаимодействия по протоколу SMTP. Протокол POP3.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r w:rsidRPr="00FE5229">
        <w:rPr>
          <w:rFonts w:ascii="Times New Roman" w:hAnsi="Times New Roman" w:cs="Times New Roman"/>
          <w:sz w:val="28"/>
          <w:szCs w:val="28"/>
        </w:rPr>
        <w:t>Протокол IMAP.</w:t>
      </w:r>
    </w:p>
    <w:p w14:paraId="4478CB31" w14:textId="699B0D7B" w:rsidR="00E457DE" w:rsidRPr="00FE5229" w:rsidRDefault="000D0F1B" w:rsidP="00FE52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229">
        <w:rPr>
          <w:rFonts w:ascii="Times New Roman" w:hAnsi="Times New Roman" w:cs="Times New Roman"/>
          <w:sz w:val="28"/>
          <w:szCs w:val="28"/>
        </w:rPr>
        <w:t>60. Понятие Web-технологии. Универсальный указатель ресурса URL. Протокол HTTP. Методы протокола</w:t>
      </w:r>
      <w:r w:rsidR="00FE52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E5229">
        <w:rPr>
          <w:rFonts w:ascii="Times New Roman" w:hAnsi="Times New Roman" w:cs="Times New Roman"/>
          <w:sz w:val="28"/>
          <w:szCs w:val="28"/>
        </w:rPr>
        <w:t>HTTP.</w:t>
      </w:r>
    </w:p>
    <w:sectPr w:rsidR="00E457DE" w:rsidRPr="00FE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E5"/>
    <w:rsid w:val="000D0F1B"/>
    <w:rsid w:val="007F546C"/>
    <w:rsid w:val="008F5538"/>
    <w:rsid w:val="009E11E5"/>
    <w:rsid w:val="00AE7E3B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A3CA"/>
  <w15:chartTrackingRefBased/>
  <w15:docId w15:val="{E25E59DC-33C2-4D21-9894-DF43A60D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Павел Писчасов</cp:lastModifiedBy>
  <cp:revision>4</cp:revision>
  <dcterms:created xsi:type="dcterms:W3CDTF">2020-04-24T05:30:00Z</dcterms:created>
  <dcterms:modified xsi:type="dcterms:W3CDTF">2021-11-23T19:52:00Z</dcterms:modified>
</cp:coreProperties>
</file>